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A72" w:rsidRPr="000D3141" w:rsidRDefault="00BE1A72" w:rsidP="00BE1A72">
      <w:pPr>
        <w:ind w:left="6372"/>
        <w:rPr>
          <w:b/>
          <w:szCs w:val="24"/>
          <w:u w:val="single"/>
        </w:rPr>
      </w:pPr>
      <w:bookmarkStart w:id="0" w:name="_GoBack"/>
      <w:bookmarkEnd w:id="0"/>
      <w:r>
        <w:rPr>
          <w:b/>
          <w:szCs w:val="24"/>
          <w:u w:val="single"/>
        </w:rPr>
        <w:t>Препис извлечение</w:t>
      </w:r>
    </w:p>
    <w:p w:rsidR="00BE1A72" w:rsidRPr="00814983" w:rsidRDefault="00BE1A72" w:rsidP="00BE1A72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9</w:t>
      </w:r>
    </w:p>
    <w:p w:rsidR="00BE1A72" w:rsidRDefault="00BE1A72" w:rsidP="00BE1A72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27.02.2020 г.</w:t>
      </w:r>
    </w:p>
    <w:p w:rsidR="00BE1A72" w:rsidRDefault="00BE1A72" w:rsidP="00BE1A72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AD04F1">
        <w:rPr>
          <w:rFonts w:eastAsia="Times New Roman"/>
          <w:bCs/>
          <w:szCs w:val="24"/>
        </w:rPr>
        <w:t xml:space="preserve">На заседанието присъстваха: Цветан Цветков, председател на Сметната палата, Горица </w:t>
      </w:r>
      <w:proofErr w:type="spellStart"/>
      <w:r w:rsidRPr="00AD04F1">
        <w:rPr>
          <w:rFonts w:eastAsia="Times New Roman"/>
          <w:bCs/>
          <w:szCs w:val="24"/>
        </w:rPr>
        <w:t>Грънчарова-Кожарева</w:t>
      </w:r>
      <w:proofErr w:type="spellEnd"/>
      <w:r w:rsidRPr="00AD04F1">
        <w:rPr>
          <w:rFonts w:eastAsia="Times New Roman"/>
          <w:bCs/>
          <w:szCs w:val="24"/>
        </w:rPr>
        <w:t xml:space="preserve"> и Тошко Тодоров, заместник-председатели на Сметната палат</w:t>
      </w:r>
      <w:r>
        <w:rPr>
          <w:rFonts w:eastAsia="Times New Roman"/>
          <w:bCs/>
          <w:szCs w:val="24"/>
        </w:rPr>
        <w:t>а и проф. Георги Иванов, член на Сметната палата</w:t>
      </w:r>
      <w:r w:rsidRPr="00AD04F1">
        <w:rPr>
          <w:rFonts w:eastAsia="Times New Roman"/>
          <w:bCs/>
          <w:szCs w:val="24"/>
        </w:rPr>
        <w:t>.</w:t>
      </w:r>
      <w:r>
        <w:rPr>
          <w:rFonts w:eastAsia="Times New Roman"/>
          <w:bCs/>
          <w:szCs w:val="24"/>
        </w:rPr>
        <w:t xml:space="preserve"> </w:t>
      </w:r>
    </w:p>
    <w:p w:rsidR="00BE1A72" w:rsidRDefault="00BE1A72" w:rsidP="00BE1A72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Отсъства: Емил Евлогиев.</w:t>
      </w:r>
    </w:p>
    <w:p w:rsidR="00BE1A72" w:rsidRDefault="00BE1A72" w:rsidP="00BE1A7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BE1A72" w:rsidRPr="00980543" w:rsidTr="003110E2">
        <w:tc>
          <w:tcPr>
            <w:tcW w:w="5353" w:type="dxa"/>
            <w:vAlign w:val="center"/>
          </w:tcPr>
          <w:p w:rsidR="00BE1A72" w:rsidRPr="00980543" w:rsidRDefault="00BE1A72" w:rsidP="003110E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BE1A72" w:rsidRPr="00980543" w:rsidRDefault="00BE1A72" w:rsidP="003110E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BE1A72" w:rsidTr="003110E2">
        <w:tc>
          <w:tcPr>
            <w:tcW w:w="5353" w:type="dxa"/>
            <w:vAlign w:val="center"/>
          </w:tcPr>
          <w:p w:rsidR="00BE1A72" w:rsidRDefault="00BE1A72" w:rsidP="003110E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BE1A72" w:rsidRPr="00747748" w:rsidRDefault="00BE1A72" w:rsidP="00BE1A7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747748">
              <w:rPr>
                <w:rFonts w:eastAsia="Times New Roman"/>
                <w:bCs/>
                <w:szCs w:val="24"/>
              </w:rPr>
              <w:t xml:space="preserve"> Одитен доклад № 1000200319 за извършен одит за съответствието на предоставената от Министерството на отбраната към НАТО информация, свързана с планираните разходи за отбрана на България, съгласно класификацията и изискванията на НАТО за 2018 г. и 2019 г.</w:t>
            </w:r>
          </w:p>
          <w:p w:rsidR="00BE1A72" w:rsidRPr="006042AE" w:rsidRDefault="00BE1A72" w:rsidP="003110E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BE1A72" w:rsidRDefault="00BE1A72" w:rsidP="003110E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BE1A72" w:rsidRDefault="00BE1A72" w:rsidP="003110E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Горица </w:t>
            </w:r>
            <w:proofErr w:type="spellStart"/>
            <w:r>
              <w:rPr>
                <w:szCs w:val="24"/>
              </w:rPr>
              <w:t>Грънчарова-Кожарева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BE1A72" w:rsidRDefault="00BE1A72" w:rsidP="003110E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– за </w:t>
            </w:r>
          </w:p>
          <w:p w:rsidR="00BE1A72" w:rsidRPr="006042AE" w:rsidRDefault="00BE1A72" w:rsidP="003110E2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BE1A72" w:rsidRPr="0081558A" w:rsidRDefault="00BE1A72" w:rsidP="003110E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E1A72" w:rsidRPr="00265039" w:rsidRDefault="00BE1A72" w:rsidP="003110E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BE1A72" w:rsidRDefault="00BE1A72" w:rsidP="003110E2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BE1A72" w:rsidTr="003110E2">
        <w:tc>
          <w:tcPr>
            <w:tcW w:w="5353" w:type="dxa"/>
            <w:vAlign w:val="center"/>
          </w:tcPr>
          <w:p w:rsidR="00BE1A72" w:rsidRDefault="00BE1A72" w:rsidP="00BE1A7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BE1A72" w:rsidRPr="00747748" w:rsidRDefault="00BE1A72" w:rsidP="00BE1A7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747748">
              <w:rPr>
                <w:rFonts w:eastAsia="Times New Roman"/>
                <w:bCs/>
                <w:szCs w:val="24"/>
              </w:rPr>
              <w:t>Одитен доклад № 0200300519 за извършен одит за съответствие при управлението на публичните средства и общинските дейности на община Кнежа, област Плевен, за периода от 01.01.2017 г. до 31.12.2018 г.</w:t>
            </w:r>
          </w:p>
          <w:p w:rsidR="00747748" w:rsidRPr="006042AE" w:rsidRDefault="00747748" w:rsidP="00747748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747748" w:rsidRDefault="00747748" w:rsidP="00747748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747748" w:rsidRDefault="00747748" w:rsidP="00747748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Горица </w:t>
            </w:r>
            <w:proofErr w:type="spellStart"/>
            <w:r>
              <w:rPr>
                <w:szCs w:val="24"/>
              </w:rPr>
              <w:t>Грънчарова-Кожарева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747748" w:rsidRDefault="00747748" w:rsidP="00747748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– за </w:t>
            </w:r>
          </w:p>
          <w:p w:rsidR="00747748" w:rsidRPr="006042AE" w:rsidRDefault="00747748" w:rsidP="00747748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BE1A72" w:rsidRPr="0081558A" w:rsidRDefault="00747748" w:rsidP="0074774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47748" w:rsidRPr="00265039" w:rsidRDefault="00747748" w:rsidP="00747748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BE1A72" w:rsidRDefault="00BE1A72" w:rsidP="003110E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BE1A72" w:rsidTr="003110E2">
        <w:tc>
          <w:tcPr>
            <w:tcW w:w="5353" w:type="dxa"/>
            <w:vAlign w:val="center"/>
          </w:tcPr>
          <w:p w:rsidR="00BE1A72" w:rsidRDefault="00BE1A72" w:rsidP="00BE1A7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BE1A72" w:rsidRPr="00747748" w:rsidRDefault="00BE1A72" w:rsidP="00BE1A7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747748">
              <w:rPr>
                <w:rFonts w:eastAsia="Times New Roman"/>
                <w:bCs/>
                <w:szCs w:val="24"/>
              </w:rPr>
              <w:t>Одитен доклад № 0200300419 за извършен одит за съответствие при управлението на публичните средства и общинските дейности на община Троян, област Ловеч, за периода от 01.01.2017 г. до 31.12.2018 г.</w:t>
            </w:r>
          </w:p>
          <w:p w:rsidR="00747748" w:rsidRPr="006042AE" w:rsidRDefault="00747748" w:rsidP="00747748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747748" w:rsidRDefault="00747748" w:rsidP="00747748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747748" w:rsidRDefault="00747748" w:rsidP="00747748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Горица </w:t>
            </w:r>
            <w:proofErr w:type="spellStart"/>
            <w:r>
              <w:rPr>
                <w:szCs w:val="24"/>
              </w:rPr>
              <w:t>Грънчарова-Кожарева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747748" w:rsidRDefault="00747748" w:rsidP="00747748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Тошко Тодоров, зам.-председател на СП – за </w:t>
            </w:r>
          </w:p>
          <w:p w:rsidR="00747748" w:rsidRPr="006042AE" w:rsidRDefault="00747748" w:rsidP="00747748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BE1A72" w:rsidRPr="0081558A" w:rsidRDefault="00747748" w:rsidP="0074774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47748" w:rsidRPr="00265039" w:rsidRDefault="00747748" w:rsidP="00747748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BE1A72" w:rsidRDefault="00BE1A72" w:rsidP="003110E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BE1A72" w:rsidTr="003110E2">
        <w:tc>
          <w:tcPr>
            <w:tcW w:w="5353" w:type="dxa"/>
            <w:vAlign w:val="center"/>
          </w:tcPr>
          <w:p w:rsidR="00BE1A72" w:rsidRDefault="00BE1A72" w:rsidP="00BE1A7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BE1A72" w:rsidRPr="00747748" w:rsidRDefault="00747748" w:rsidP="00BE1A7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747748">
              <w:rPr>
                <w:rFonts w:eastAsia="Times New Roman"/>
                <w:bCs/>
                <w:szCs w:val="24"/>
              </w:rPr>
              <w:t>Д</w:t>
            </w:r>
            <w:r w:rsidR="00BE1A72" w:rsidRPr="00747748">
              <w:rPr>
                <w:rFonts w:eastAsia="Times New Roman" w:hint="cs"/>
                <w:bCs/>
                <w:szCs w:val="24"/>
              </w:rPr>
              <w:t>оклад за резултатите от извършения контрол за изпълнението на препоръките по</w:t>
            </w:r>
            <w:r w:rsidR="00BE1A72" w:rsidRPr="00747748">
              <w:rPr>
                <w:rFonts w:eastAsia="Times New Roman"/>
                <w:bCs/>
                <w:szCs w:val="24"/>
              </w:rPr>
              <w:t xml:space="preserve"> </w:t>
            </w:r>
            <w:proofErr w:type="spellStart"/>
            <w:r w:rsidR="00BE1A72" w:rsidRPr="00747748">
              <w:rPr>
                <w:rFonts w:eastAsia="Times New Roman"/>
                <w:bCs/>
                <w:szCs w:val="24"/>
              </w:rPr>
              <w:t>Oдитен</w:t>
            </w:r>
            <w:proofErr w:type="spellEnd"/>
            <w:r w:rsidR="00BE1A72" w:rsidRPr="00747748">
              <w:rPr>
                <w:rFonts w:eastAsia="Times New Roman"/>
                <w:bCs/>
                <w:szCs w:val="24"/>
              </w:rPr>
              <w:t xml:space="preserve"> доклад № 0200300618 за извършен одит за съответствие при управлението на публичните средства и общинските дейности на община Смядово, за периода от 01.01.2016 г. до </w:t>
            </w:r>
            <w:r>
              <w:rPr>
                <w:rFonts w:eastAsia="Times New Roman"/>
                <w:bCs/>
                <w:szCs w:val="24"/>
              </w:rPr>
              <w:br/>
            </w:r>
            <w:r w:rsidR="00BE1A72" w:rsidRPr="00747748">
              <w:rPr>
                <w:rFonts w:eastAsia="Times New Roman"/>
                <w:bCs/>
                <w:szCs w:val="24"/>
              </w:rPr>
              <w:t>31.12.2017 г.</w:t>
            </w:r>
          </w:p>
          <w:p w:rsidR="00747748" w:rsidRPr="006042AE" w:rsidRDefault="00747748" w:rsidP="00747748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747748" w:rsidRDefault="00747748" w:rsidP="00747748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747748" w:rsidRDefault="00747748" w:rsidP="00747748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Горица </w:t>
            </w:r>
            <w:proofErr w:type="spellStart"/>
            <w:r>
              <w:rPr>
                <w:szCs w:val="24"/>
              </w:rPr>
              <w:t>Грънчарова-Кожарева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747748" w:rsidRDefault="00747748" w:rsidP="00747748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– за </w:t>
            </w:r>
          </w:p>
          <w:p w:rsidR="00747748" w:rsidRPr="006042AE" w:rsidRDefault="00747748" w:rsidP="00747748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BE1A72" w:rsidRPr="0081558A" w:rsidRDefault="00747748" w:rsidP="0074774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47748" w:rsidRPr="00265039" w:rsidRDefault="00747748" w:rsidP="00747748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BE1A72" w:rsidRDefault="00BE1A72" w:rsidP="003110E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BE1A72" w:rsidTr="003110E2">
        <w:tc>
          <w:tcPr>
            <w:tcW w:w="5353" w:type="dxa"/>
            <w:vAlign w:val="center"/>
          </w:tcPr>
          <w:p w:rsidR="00BE1A72" w:rsidRDefault="00BE1A72" w:rsidP="00BE1A7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BE1A72" w:rsidRPr="00747748" w:rsidRDefault="00BE1A72" w:rsidP="00BE1A7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747748">
              <w:rPr>
                <w:rFonts w:eastAsia="Times New Roman"/>
                <w:bCs/>
                <w:szCs w:val="24"/>
              </w:rPr>
              <w:t>Одитен доклад № 0590300316 за извършен одит за съответствие при изпълнението на бюджета на община Карлово за периода от 01.01.2014 г. до 31.12.2015 г.</w:t>
            </w:r>
          </w:p>
          <w:p w:rsidR="00747748" w:rsidRPr="006042AE" w:rsidRDefault="00747748" w:rsidP="00747748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747748" w:rsidRDefault="00747748" w:rsidP="00747748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747748" w:rsidRDefault="00747748" w:rsidP="00747748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Горица </w:t>
            </w:r>
            <w:proofErr w:type="spellStart"/>
            <w:r>
              <w:rPr>
                <w:szCs w:val="24"/>
              </w:rPr>
              <w:t>Грънчарова-Кожарева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747748" w:rsidRDefault="00747748" w:rsidP="00747748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– за </w:t>
            </w:r>
          </w:p>
          <w:p w:rsidR="00747748" w:rsidRPr="006042AE" w:rsidRDefault="00747748" w:rsidP="00747748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BE1A72" w:rsidRPr="00747748" w:rsidRDefault="00747748" w:rsidP="00747748">
            <w:pPr>
              <w:spacing w:after="0" w:line="240" w:lineRule="auto"/>
              <w:rPr>
                <w:b/>
                <w:szCs w:val="24"/>
                <w:lang w:val="en-US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47748" w:rsidRPr="00265039" w:rsidRDefault="00747748" w:rsidP="00747748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BE1A72" w:rsidRDefault="00BE1A72" w:rsidP="003110E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</w:tbl>
    <w:p w:rsidR="00CE04A1" w:rsidRDefault="00CE04A1"/>
    <w:p w:rsidR="00BE1A72" w:rsidRDefault="00BE1A72"/>
    <w:p w:rsidR="00BE1A72" w:rsidRDefault="00BE1A72"/>
    <w:p w:rsidR="00BE1A72" w:rsidRDefault="00BE1A72"/>
    <w:sectPr w:rsidR="00BE1A72" w:rsidSect="002A7A7F">
      <w:pgSz w:w="11907" w:h="16840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A72"/>
    <w:rsid w:val="002A7A7F"/>
    <w:rsid w:val="00420071"/>
    <w:rsid w:val="004517DF"/>
    <w:rsid w:val="00747748"/>
    <w:rsid w:val="00BE1A72"/>
    <w:rsid w:val="00CE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A72"/>
    <w:pPr>
      <w:spacing w:after="200" w:line="276" w:lineRule="auto"/>
    </w:pPr>
    <w:rPr>
      <w:rFonts w:eastAsia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0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071"/>
    <w:rPr>
      <w:rFonts w:ascii="Segoe UI" w:eastAsia="Calibri" w:hAnsi="Segoe UI" w:cs="Segoe UI"/>
      <w:sz w:val="18"/>
      <w:szCs w:val="18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A72"/>
    <w:pPr>
      <w:spacing w:after="200" w:line="276" w:lineRule="auto"/>
    </w:pPr>
    <w:rPr>
      <w:rFonts w:eastAsia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0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071"/>
    <w:rPr>
      <w:rFonts w:ascii="Segoe UI" w:eastAsia="Calibr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Даниела Крумова Никова</dc:creator>
  <cp:lastModifiedBy>Admin</cp:lastModifiedBy>
  <cp:revision>2</cp:revision>
  <cp:lastPrinted>2020-02-27T12:43:00Z</cp:lastPrinted>
  <dcterms:created xsi:type="dcterms:W3CDTF">2020-02-27T13:45:00Z</dcterms:created>
  <dcterms:modified xsi:type="dcterms:W3CDTF">2020-02-27T13:45:00Z</dcterms:modified>
</cp:coreProperties>
</file>